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E3" w:rsidRDefault="00BB7B73">
      <w:pPr>
        <w:spacing w:after="0" w:line="259" w:lineRule="auto"/>
        <w:ind w:left="977" w:firstLine="0"/>
      </w:pPr>
      <w:r>
        <w:rPr>
          <w:rFonts w:ascii="Century Gothic" w:eastAsia="Century Gothic" w:hAnsi="Century Gothic" w:cs="Century Gothic"/>
          <w:sz w:val="36"/>
        </w:rPr>
        <w:t xml:space="preserve">106 </w:t>
      </w:r>
      <w:r>
        <w:rPr>
          <w:rFonts w:ascii="標楷體" w:eastAsia="標楷體" w:hAnsi="標楷體" w:cs="標楷體"/>
          <w:sz w:val="36"/>
        </w:rPr>
        <w:t>年新港文教基金會「新中文教小義工」招募簡章</w:t>
      </w:r>
      <w:r>
        <w:rPr>
          <w:rFonts w:ascii="Century Gothic" w:eastAsia="Century Gothic" w:hAnsi="Century Gothic" w:cs="Century Gothic"/>
          <w:sz w:val="36"/>
        </w:rPr>
        <w:t xml:space="preserve"> </w:t>
      </w:r>
    </w:p>
    <w:p w:rsidR="00BE0DE3" w:rsidRDefault="00BB7B73">
      <w:pPr>
        <w:spacing w:after="0" w:line="259" w:lineRule="auto"/>
        <w:ind w:left="37" w:firstLine="0"/>
        <w:jc w:val="center"/>
      </w:pPr>
      <w:r>
        <w:rPr>
          <w:rFonts w:ascii="Century Gothic" w:eastAsia="Century Gothic" w:hAnsi="Century Gothic" w:cs="Century Gothic"/>
          <w:sz w:val="36"/>
        </w:rPr>
        <w:t xml:space="preserve"> </w:t>
      </w:r>
    </w:p>
    <w:p w:rsidR="00BE0DE3" w:rsidRDefault="00BB7B73">
      <w:pPr>
        <w:ind w:left="9"/>
      </w:pPr>
      <w:r>
        <w:t>壹、目的：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1"/>
        </w:numPr>
        <w:ind w:hanging="451"/>
      </w:pPr>
      <w:r>
        <w:t>本會以推展文化教育，維護社會善良風俗及充實精神生活為宗旨，提供國中階段求學青少年多元化服務學習活動與場域，藉由服務學習過程，使青少年學子瞭解群我關係，尊重團體紀律，學習面對問題的態度與培養解決事情的能力，並提供表達與溝通平台，期發展手腦並重的服務學習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1"/>
        </w:numPr>
        <w:spacing w:after="190"/>
        <w:ind w:hanging="451"/>
      </w:pPr>
      <w:r>
        <w:t>運用本會義工體系的資源，傳承、培力與專人輔導陪伴，引導文教小義工參與服務學習進而促進健全人格的成長。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spacing w:after="38"/>
        <w:ind w:left="9"/>
      </w:pPr>
      <w:r>
        <w:t>貳、招募與甄選：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2"/>
        </w:numPr>
        <w:ind w:hanging="480"/>
      </w:pPr>
      <w:r>
        <w:t>依據「新港文教基金會</w:t>
      </w:r>
      <w:proofErr w:type="gramStart"/>
      <w:r>
        <w:rPr>
          <w:rFonts w:ascii="微軟正黑體" w:eastAsia="微軟正黑體" w:hAnsi="微軟正黑體" w:cs="微軟正黑體"/>
        </w:rPr>
        <w:t>‧</w:t>
      </w:r>
      <w:proofErr w:type="gramEnd"/>
      <w:r>
        <w:rPr>
          <w:rFonts w:ascii="微軟正黑體" w:eastAsia="微軟正黑體" w:hAnsi="微軟正黑體" w:cs="微軟正黑體"/>
        </w:rPr>
        <w:t xml:space="preserve"> </w:t>
      </w:r>
      <w:r>
        <w:t>新中文教小義工服務學習計畫」辦理。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2"/>
        </w:numPr>
        <w:ind w:hanging="480"/>
      </w:pPr>
      <w:r>
        <w:t>對象：新港國中一至三年級學生，品德</w:t>
      </w:r>
      <w:proofErr w:type="gramStart"/>
      <w:r>
        <w:t>端正、</w:t>
      </w:r>
      <w:proofErr w:type="gramEnd"/>
      <w:r>
        <w:t>熱愛鄉土，具服務熱忱之在學學生。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2"/>
        </w:numPr>
        <w:ind w:hanging="480"/>
      </w:pPr>
      <w:r>
        <w:t>主辦單位：新港文教基金會</w:t>
      </w:r>
      <w:r>
        <w:rPr>
          <w:rFonts w:ascii="Century Gothic" w:eastAsia="Century Gothic" w:hAnsi="Century Gothic" w:cs="Century Gothic"/>
        </w:rPr>
        <w:t xml:space="preserve">     </w:t>
      </w:r>
      <w:r>
        <w:t>四、協辦單位：新港國中</w:t>
      </w:r>
      <w:r>
        <w:rPr>
          <w:rFonts w:ascii="Century Gothic" w:eastAsia="Century Gothic" w:hAnsi="Century Gothic" w:cs="Century Gothic"/>
        </w:rPr>
        <w:t xml:space="preserve">     </w:t>
      </w:r>
      <w:r>
        <w:t>五、招募方式：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2"/>
        </w:numPr>
        <w:spacing w:after="3" w:line="285" w:lineRule="auto"/>
        <w:ind w:hanging="720"/>
      </w:pPr>
      <w:r>
        <w:t>招募時間：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106 </w:t>
      </w:r>
      <w:r>
        <w:rPr>
          <w:u w:val="single" w:color="000000"/>
        </w:rPr>
        <w:t>年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7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6 </w:t>
      </w:r>
      <w:r>
        <w:rPr>
          <w:u w:val="single" w:color="000000"/>
        </w:rPr>
        <w:t>日（四）上午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9:00 </w:t>
      </w:r>
      <w:r>
        <w:rPr>
          <w:u w:val="single" w:color="000000"/>
        </w:rPr>
        <w:t>起至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106 </w:t>
      </w:r>
      <w:r>
        <w:rPr>
          <w:u w:val="single" w:color="000000"/>
        </w:rPr>
        <w:t>年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7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16 </w:t>
      </w:r>
      <w:r>
        <w:rPr>
          <w:u w:val="single" w:color="000000"/>
        </w:rPr>
        <w:t>日（五）下午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5:00 </w:t>
      </w:r>
      <w:r>
        <w:rPr>
          <w:u w:val="single" w:color="000000"/>
        </w:rPr>
        <w:t>止，逾期恕不受理報名。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2"/>
        </w:numPr>
        <w:ind w:hanging="720"/>
      </w:pPr>
      <w:r>
        <w:t>招募人數：</w:t>
      </w:r>
      <w:r>
        <w:rPr>
          <w:u w:val="single" w:color="000000"/>
        </w:rPr>
        <w:t>正取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30 </w:t>
      </w:r>
      <w:r>
        <w:rPr>
          <w:u w:val="single" w:color="000000"/>
        </w:rPr>
        <w:t>人，備取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2~4 </w:t>
      </w:r>
      <w:r>
        <w:rPr>
          <w:u w:val="single" w:color="000000"/>
        </w:rPr>
        <w:t>人。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2"/>
        </w:numPr>
        <w:spacing w:after="3" w:line="285" w:lineRule="auto"/>
        <w:ind w:hanging="720"/>
      </w:pPr>
      <w:r>
        <w:t>報名表索取：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106 </w:t>
      </w:r>
      <w:r>
        <w:rPr>
          <w:u w:val="single" w:color="000000"/>
        </w:rPr>
        <w:t>年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7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6 </w:t>
      </w:r>
      <w:r>
        <w:rPr>
          <w:u w:val="single" w:color="000000"/>
        </w:rPr>
        <w:t>日（四）上午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9:00 </w:t>
      </w:r>
      <w:r>
        <w:rPr>
          <w:u w:val="single" w:color="000000"/>
        </w:rPr>
        <w:t>起請至新港文教基金會索取，每人限領一份，預計發送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40 </w:t>
      </w:r>
      <w:r>
        <w:rPr>
          <w:u w:val="single" w:color="000000"/>
        </w:rPr>
        <w:t>份簡章，發完為止</w:t>
      </w:r>
      <w:r>
        <w:t>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2"/>
        </w:numPr>
        <w:ind w:hanging="720"/>
      </w:pPr>
      <w:r>
        <w:t>注意事項：</w:t>
      </w:r>
      <w:r>
        <w:rPr>
          <w:u w:val="single" w:color="000000"/>
        </w:rPr>
        <w:t>請家長及學生務必詳閱招募簡章</w:t>
      </w:r>
      <w:r>
        <w:t>，填妥報名表（含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2 </w:t>
      </w:r>
      <w:r>
        <w:t>吋大頭照片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2 </w:t>
      </w:r>
      <w:r>
        <w:t>張）及家長同意書後，於</w:t>
      </w:r>
      <w: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7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16 </w:t>
      </w:r>
      <w:r>
        <w:rPr>
          <w:u w:val="single" w:color="000000"/>
        </w:rPr>
        <w:t>日下午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5:00 </w:t>
      </w:r>
      <w:r>
        <w:rPr>
          <w:u w:val="single" w:color="000000"/>
        </w:rPr>
        <w:t>前</w:t>
      </w:r>
      <w:r>
        <w:t>繳交至新港文教基金會即完成報名手續，</w:t>
      </w:r>
      <w:r>
        <w:rPr>
          <w:u w:val="single" w:color="000000"/>
        </w:rPr>
        <w:t>逾期恕不受理</w:t>
      </w:r>
      <w:r>
        <w:t>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3"/>
        </w:numPr>
        <w:ind w:hanging="480"/>
      </w:pPr>
      <w:r>
        <w:t>甄選方式：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3"/>
        </w:numPr>
        <w:spacing w:after="3" w:line="285" w:lineRule="auto"/>
        <w:ind w:hanging="720"/>
      </w:pPr>
      <w:r>
        <w:t>學生須</w:t>
      </w:r>
      <w:r>
        <w:rPr>
          <w:u w:val="single" w:color="000000"/>
        </w:rPr>
        <w:t>全程參與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19 </w:t>
      </w:r>
      <w:r>
        <w:rPr>
          <w:u w:val="single" w:color="000000"/>
        </w:rPr>
        <w:t>日、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20 </w:t>
      </w:r>
      <w:r>
        <w:rPr>
          <w:u w:val="single" w:color="000000"/>
        </w:rPr>
        <w:t>日之成長營訓練，方能參加面試甄選</w:t>
      </w:r>
      <w:r>
        <w:t>。</w:t>
      </w:r>
      <w:r>
        <w:rPr>
          <w:u w:val="single" w:color="000000"/>
        </w:rPr>
        <w:t>面試訂於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27 </w:t>
      </w:r>
      <w:r>
        <w:rPr>
          <w:u w:val="single" w:color="000000"/>
        </w:rPr>
        <w:t>日</w:t>
      </w:r>
      <w:r>
        <w:rPr>
          <w:rFonts w:ascii="Century Gothic" w:eastAsia="Century Gothic" w:hAnsi="Century Gothic" w:cs="Century Gothic"/>
          <w:b/>
          <w:u w:val="single" w:color="000000"/>
        </w:rPr>
        <w:t>(</w:t>
      </w:r>
      <w:r>
        <w:rPr>
          <w:u w:val="single" w:color="000000"/>
        </w:rPr>
        <w:t>日</w:t>
      </w:r>
      <w:r>
        <w:rPr>
          <w:rFonts w:ascii="Century Gothic" w:eastAsia="Century Gothic" w:hAnsi="Century Gothic" w:cs="Century Gothic"/>
          <w:b/>
          <w:u w:val="single" w:color="000000"/>
        </w:rPr>
        <w:t>)10:00-12:00</w:t>
      </w:r>
      <w:r>
        <w:rPr>
          <w:u w:val="single" w:color="000000"/>
        </w:rPr>
        <w:t>、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14:00-16:00 </w:t>
      </w:r>
      <w:r>
        <w:rPr>
          <w:u w:val="single" w:color="000000"/>
        </w:rPr>
        <w:t>舉行</w:t>
      </w:r>
      <w:r>
        <w:t>，敬請事先做好時間規劃。</w:t>
      </w:r>
      <w:r>
        <w:rPr>
          <w:u w:val="single" w:color="000000"/>
        </w:rPr>
        <w:t>錄取名單將於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9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 </w:t>
      </w:r>
      <w:r>
        <w:rPr>
          <w:u w:val="single" w:color="000000"/>
        </w:rPr>
        <w:t>日函送新港國中公告、</w:t>
      </w:r>
      <w:proofErr w:type="gramStart"/>
      <w:r>
        <w:rPr>
          <w:u w:val="single" w:color="000000"/>
        </w:rPr>
        <w:t>基金會臉書公告</w:t>
      </w:r>
      <w:proofErr w:type="gramEnd"/>
      <w:r>
        <w:t>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3"/>
        </w:numPr>
        <w:ind w:hanging="720"/>
      </w:pPr>
      <w:r>
        <w:t>各工作分組，除依學生填寫之興趣序位外，將依本會工作需求規劃為主。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3"/>
        </w:numPr>
        <w:ind w:hanging="720"/>
      </w:pPr>
      <w:r>
        <w:t>本會保有入選、各組分組甄選之權利。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3"/>
        </w:numPr>
        <w:spacing w:after="196"/>
        <w:ind w:hanging="480"/>
      </w:pPr>
      <w:r>
        <w:t>「新中文教小義工」須經基金會招募、甄選，並應力行服務學習之相關規定。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ind w:left="9"/>
      </w:pPr>
      <w:r>
        <w:t>參、教育訓練與授證：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4"/>
        </w:numPr>
        <w:ind w:hanging="480"/>
      </w:pPr>
      <w:r>
        <w:t>新生教育訓練：於招募、甄選完成後進行教育訓練課程。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4"/>
        </w:numPr>
        <w:spacing w:after="0" w:line="283" w:lineRule="auto"/>
        <w:ind w:left="1417" w:hanging="425"/>
      </w:pPr>
      <w:r>
        <w:t>辦理時間：</w:t>
      </w:r>
      <w:r>
        <w:rPr>
          <w:u w:val="single" w:color="000000"/>
        </w:rPr>
        <w:t>預訂於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106 </w:t>
      </w:r>
      <w:r>
        <w:rPr>
          <w:u w:val="single" w:color="000000"/>
        </w:rPr>
        <w:t>年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19 </w:t>
      </w:r>
      <w:r>
        <w:rPr>
          <w:u w:val="single" w:color="000000"/>
        </w:rPr>
        <w:t>日（六）</w:t>
      </w:r>
      <w:r>
        <w:rPr>
          <w:rFonts w:ascii="Century Gothic" w:eastAsia="Century Gothic" w:hAnsi="Century Gothic" w:cs="Century Gothic"/>
          <w:b/>
          <w:u w:val="single" w:color="000000"/>
        </w:rPr>
        <w:t>8:00-21:00</w:t>
      </w:r>
      <w:r>
        <w:rPr>
          <w:u w:val="single" w:color="000000"/>
        </w:rPr>
        <w:t>、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20 </w:t>
      </w:r>
      <w:r>
        <w:rPr>
          <w:u w:val="single" w:color="000000"/>
        </w:rPr>
        <w:t>日（日）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7:50-12:00 </w:t>
      </w:r>
      <w:r>
        <w:rPr>
          <w:u w:val="single" w:color="000000"/>
        </w:rPr>
        <w:t>辦理</w:t>
      </w:r>
      <w:r>
        <w:t>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1"/>
          <w:numId w:val="4"/>
        </w:numPr>
        <w:ind w:left="1417" w:hanging="425"/>
      </w:pPr>
      <w:r>
        <w:t>課程範疇：新港文教基金會簡介、服務學習工作簡介與服務須知、自我了解及自</w:t>
      </w:r>
      <w:r>
        <w:rPr>
          <w:rFonts w:ascii="Century Gothic" w:eastAsia="Century Gothic" w:hAnsi="Century Gothic" w:cs="Century Gothic"/>
        </w:rPr>
        <w:t xml:space="preserve">       </w:t>
      </w:r>
      <w:r>
        <w:t>我肯定、服務學習經驗分享、認識家鄉、團康交流、服務學習實習等。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4"/>
        </w:numPr>
        <w:ind w:hanging="480"/>
      </w:pPr>
      <w:r>
        <w:t>授證：</w:t>
      </w:r>
      <w:r>
        <w:rPr>
          <w:u w:val="single" w:color="000000"/>
        </w:rPr>
        <w:t>全程參與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>8/19</w:t>
      </w:r>
      <w:r>
        <w:rPr>
          <w:u w:val="single" w:color="000000"/>
        </w:rPr>
        <w:t>、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8/20 </w:t>
      </w:r>
      <w:r>
        <w:rPr>
          <w:u w:val="single" w:color="000000"/>
        </w:rPr>
        <w:t>新生教育訓練，並通過</w:t>
      </w:r>
      <w:r>
        <w:rPr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u w:val="single" w:color="000000"/>
        </w:rPr>
        <w:t xml:space="preserve">8/27 </w:t>
      </w:r>
      <w:r>
        <w:rPr>
          <w:u w:val="single" w:color="000000"/>
        </w:rPr>
        <w:t>面試甄選者，始能授予義工證</w:t>
      </w:r>
      <w:r>
        <w:t>，正式成為新中文教小義工，並參與各項服務學習。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4"/>
        </w:numPr>
        <w:ind w:hanging="480"/>
      </w:pPr>
      <w:r>
        <w:t>在學教育訓練：各組依實際需求擬定年度計畫，得適當加入教育訓練課程，以滿足義工自</w:t>
      </w:r>
      <w:r>
        <w:rPr>
          <w:rFonts w:ascii="Century Gothic" w:eastAsia="Century Gothic" w:hAnsi="Century Gothic" w:cs="Century Gothic"/>
        </w:rPr>
        <w:t xml:space="preserve">         </w:t>
      </w:r>
      <w:r>
        <w:t>我成長實現，及促進專業能力的培養。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ind w:left="9" w:right="5640"/>
      </w:pPr>
      <w:r>
        <w:t>肆、服務學習分組：</w:t>
      </w:r>
      <w:r>
        <w:rPr>
          <w:rFonts w:ascii="Century Gothic" w:eastAsia="Century Gothic" w:hAnsi="Century Gothic" w:cs="Century Gothic"/>
        </w:rPr>
        <w:t xml:space="preserve">     </w:t>
      </w:r>
      <w:r>
        <w:t>一、服務學習項目：共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3 </w:t>
      </w:r>
      <w:r>
        <w:t>組。</w:t>
      </w:r>
      <w:r>
        <w:rPr>
          <w:rFonts w:ascii="Century Gothic" w:eastAsia="Century Gothic" w:hAnsi="Century Gothic" w:cs="Century Gothic"/>
          <w:sz w:val="22"/>
        </w:rPr>
        <w:t xml:space="preserve"> </w:t>
      </w:r>
    </w:p>
    <w:tbl>
      <w:tblPr>
        <w:tblStyle w:val="TableGrid"/>
        <w:tblW w:w="9083" w:type="dxa"/>
        <w:tblInd w:w="989" w:type="dxa"/>
        <w:tblCellMar>
          <w:top w:w="77" w:type="dxa"/>
          <w:left w:w="0" w:type="dxa"/>
          <w:bottom w:w="66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809"/>
      </w:tblGrid>
      <w:tr w:rsidR="00BE0DE3">
        <w:trPr>
          <w:trHeight w:val="7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E3" w:rsidRDefault="00BB7B73">
            <w:pPr>
              <w:spacing w:after="54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>組別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26" w:right="-74" w:firstLine="0"/>
              <w:jc w:val="both"/>
            </w:pPr>
            <w:r>
              <w:rPr>
                <w:sz w:val="22"/>
              </w:rPr>
              <w:t>（人力需求）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DE3" w:rsidRDefault="00BB7B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服務學習內容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-2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DE3">
        <w:trPr>
          <w:trHeight w:val="18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E3" w:rsidRDefault="00BB7B73">
            <w:pPr>
              <w:spacing w:after="96" w:line="259" w:lineRule="auto"/>
              <w:ind w:left="86" w:firstLine="0"/>
              <w:jc w:val="both"/>
            </w:pPr>
            <w:r>
              <w:rPr>
                <w:sz w:val="22"/>
              </w:rPr>
              <w:t>行政庶務組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156" w:firstLine="0"/>
              <w:jc w:val="both"/>
            </w:pPr>
            <w:r>
              <w:rPr>
                <w:sz w:val="22"/>
              </w:rPr>
              <w:t>（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10 </w:t>
            </w:r>
            <w:r>
              <w:rPr>
                <w:sz w:val="22"/>
              </w:rPr>
              <w:t>名）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E3" w:rsidRDefault="00BB7B73">
            <w:pPr>
              <w:numPr>
                <w:ilvl w:val="0"/>
                <w:numId w:val="8"/>
              </w:numPr>
              <w:spacing w:after="54" w:line="259" w:lineRule="auto"/>
              <w:ind w:left="369" w:hanging="343"/>
            </w:pPr>
            <w:r>
              <w:rPr>
                <w:sz w:val="22"/>
              </w:rPr>
              <w:t>每月會訊出刊名條黏貼與打包工作</w:t>
            </w:r>
            <w:r>
              <w:rPr>
                <w:sz w:val="22"/>
                <w:u w:val="single" w:color="000000"/>
              </w:rPr>
              <w:t>（每月</w:t>
            </w:r>
            <w:proofErr w:type="gramStart"/>
            <w:r>
              <w:rPr>
                <w:sz w:val="22"/>
                <w:u w:val="single" w:color="000000"/>
              </w:rPr>
              <w:t>一</w:t>
            </w:r>
            <w:proofErr w:type="gramEnd"/>
            <w:r>
              <w:rPr>
                <w:sz w:val="22"/>
                <w:u w:val="single" w:color="000000"/>
              </w:rPr>
              <w:t>次於午休時間進行）</w:t>
            </w:r>
            <w:r>
              <w:rPr>
                <w:sz w:val="22"/>
              </w:rPr>
              <w:t>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8"/>
              </w:numPr>
              <w:spacing w:after="55" w:line="259" w:lineRule="auto"/>
              <w:ind w:left="369" w:hanging="343"/>
            </w:pPr>
            <w:r>
              <w:rPr>
                <w:sz w:val="22"/>
              </w:rPr>
              <w:t>會館事務之協助，如會館場地整理清潔、花園整理、澆水等（</w:t>
            </w:r>
            <w:r>
              <w:rPr>
                <w:sz w:val="22"/>
                <w:u w:val="single" w:color="000000"/>
              </w:rPr>
              <w:t>可於放學後服務</w:t>
            </w:r>
            <w:r>
              <w:rPr>
                <w:sz w:val="22"/>
              </w:rPr>
              <w:t>）。</w:t>
            </w:r>
          </w:p>
          <w:p w:rsidR="00BE0DE3" w:rsidRDefault="00BB7B73">
            <w:pPr>
              <w:numPr>
                <w:ilvl w:val="0"/>
                <w:numId w:val="8"/>
              </w:numPr>
              <w:spacing w:after="55" w:line="259" w:lineRule="auto"/>
              <w:ind w:left="369" w:hanging="343"/>
            </w:pPr>
            <w:r>
              <w:rPr>
                <w:sz w:val="22"/>
              </w:rPr>
              <w:t>基金會相關活動傳單、會訊之分發及活動場地佈置。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8"/>
              </w:numPr>
              <w:spacing w:after="89" w:line="259" w:lineRule="auto"/>
              <w:ind w:left="369" w:hanging="343"/>
            </w:pPr>
            <w:r>
              <w:rPr>
                <w:sz w:val="22"/>
              </w:rPr>
              <w:t>其他交辦事項或臨時機動性之服務。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>【</w:t>
            </w:r>
            <w:r>
              <w:rPr>
                <w:sz w:val="22"/>
                <w:u w:val="single" w:color="000000"/>
              </w:rPr>
              <w:t>每次服務時間至少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u w:val="single" w:color="000000"/>
              </w:rPr>
              <w:t xml:space="preserve">30 </w:t>
            </w:r>
            <w:r>
              <w:rPr>
                <w:sz w:val="22"/>
                <w:u w:val="single" w:color="000000"/>
              </w:rPr>
              <w:t>分鐘</w:t>
            </w:r>
            <w:r>
              <w:rPr>
                <w:sz w:val="22"/>
              </w:rPr>
              <w:t>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DE3">
        <w:trPr>
          <w:trHeight w:val="25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E3" w:rsidRDefault="00BB7B73">
            <w:pPr>
              <w:spacing w:after="97" w:line="259" w:lineRule="auto"/>
              <w:ind w:left="86" w:firstLine="0"/>
              <w:jc w:val="both"/>
            </w:pPr>
            <w:r>
              <w:rPr>
                <w:sz w:val="22"/>
              </w:rPr>
              <w:t>環保生態組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156" w:firstLine="0"/>
              <w:jc w:val="both"/>
            </w:pPr>
            <w:r>
              <w:rPr>
                <w:sz w:val="22"/>
              </w:rPr>
              <w:t>（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10 </w:t>
            </w:r>
            <w:r>
              <w:rPr>
                <w:sz w:val="22"/>
              </w:rPr>
              <w:t>名）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E3" w:rsidRDefault="00BB7B73">
            <w:pPr>
              <w:numPr>
                <w:ilvl w:val="0"/>
                <w:numId w:val="9"/>
              </w:numPr>
              <w:spacing w:after="59" w:line="259" w:lineRule="auto"/>
              <w:ind w:left="369" w:hanging="343"/>
            </w:pPr>
            <w:r>
              <w:rPr>
                <w:sz w:val="22"/>
              </w:rPr>
              <w:t>協助綠園、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1/2 </w:t>
            </w:r>
            <w:r>
              <w:rPr>
                <w:sz w:val="22"/>
              </w:rPr>
              <w:t>自然農場相關農事活動、環境教育課程（</w:t>
            </w:r>
            <w:r>
              <w:rPr>
                <w:sz w:val="22"/>
                <w:u w:val="single" w:color="000000"/>
              </w:rPr>
              <w:t>於假日服務</w:t>
            </w:r>
            <w:r>
              <w:rPr>
                <w:sz w:val="22"/>
              </w:rPr>
              <w:t>）。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9"/>
              </w:numPr>
              <w:spacing w:after="13" w:line="301" w:lineRule="auto"/>
              <w:ind w:left="369" w:hanging="343"/>
            </w:pPr>
            <w:r>
              <w:rPr>
                <w:sz w:val="22"/>
              </w:rPr>
              <w:t>協助基金會綠美化認養工作；如鐵路公園、角落綠美化點、社區清潔日、新港四季風等清潔打掃工作（</w:t>
            </w:r>
            <w:r>
              <w:rPr>
                <w:sz w:val="22"/>
                <w:u w:val="single" w:color="000000"/>
              </w:rPr>
              <w:t>於假日服務</w:t>
            </w:r>
            <w:r>
              <w:rPr>
                <w:sz w:val="22"/>
              </w:rPr>
              <w:t>）。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9"/>
              </w:numPr>
              <w:spacing w:after="60" w:line="259" w:lineRule="auto"/>
              <w:ind w:left="369" w:hanging="343"/>
            </w:pPr>
            <w:r>
              <w:rPr>
                <w:sz w:val="22"/>
              </w:rPr>
              <w:t>大甲媽祖淨港活動，</w:t>
            </w:r>
            <w:proofErr w:type="gramStart"/>
            <w:r>
              <w:rPr>
                <w:sz w:val="22"/>
              </w:rPr>
              <w:t>淨港掃街</w:t>
            </w:r>
            <w:proofErr w:type="gramEnd"/>
            <w:r>
              <w:rPr>
                <w:sz w:val="22"/>
              </w:rPr>
              <w:t>、供餐服務及碗筷清洗等（</w:t>
            </w:r>
            <w:r>
              <w:rPr>
                <w:sz w:val="22"/>
                <w:u w:val="single" w:color="000000"/>
              </w:rPr>
              <w:t>約每年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u w:val="single" w:color="000000"/>
              </w:rPr>
              <w:t xml:space="preserve">4 </w:t>
            </w:r>
            <w:r>
              <w:rPr>
                <w:sz w:val="22"/>
                <w:u w:val="single" w:color="000000"/>
              </w:rPr>
              <w:t>月份</w:t>
            </w:r>
            <w:r>
              <w:rPr>
                <w:sz w:val="22"/>
              </w:rPr>
              <w:t>）。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9"/>
              </w:numPr>
              <w:spacing w:after="58" w:line="259" w:lineRule="auto"/>
              <w:ind w:left="369" w:hanging="343"/>
            </w:pPr>
            <w:r>
              <w:rPr>
                <w:sz w:val="22"/>
              </w:rPr>
              <w:t>其他交辦事項或臨時機動性之服務（</w:t>
            </w:r>
            <w:r>
              <w:rPr>
                <w:sz w:val="22"/>
                <w:u w:val="single" w:color="000000"/>
              </w:rPr>
              <w:t>可於放學後服務</w:t>
            </w:r>
            <w:r>
              <w:rPr>
                <w:sz w:val="22"/>
              </w:rPr>
              <w:t>）。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95" w:line="259" w:lineRule="auto"/>
              <w:ind w:left="26" w:firstLine="0"/>
            </w:pPr>
            <w:proofErr w:type="gramStart"/>
            <w:r>
              <w:rPr>
                <w:sz w:val="22"/>
              </w:rPr>
              <w:t>＊</w:t>
            </w:r>
            <w:proofErr w:type="gramEnd"/>
            <w:r>
              <w:rPr>
                <w:sz w:val="22"/>
              </w:rPr>
              <w:t>第</w:t>
            </w:r>
            <w:r>
              <w:rPr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1 </w:t>
            </w:r>
            <w:r>
              <w:rPr>
                <w:sz w:val="22"/>
              </w:rPr>
              <w:t>項如屬戶外勞動服務學習項目，服務學習時數以</w:t>
            </w:r>
            <w:r>
              <w:rPr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倍</w:t>
            </w:r>
            <w:proofErr w:type="gramEnd"/>
            <w:r>
              <w:rPr>
                <w:sz w:val="22"/>
              </w:rPr>
              <w:t>計算。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>【</w:t>
            </w:r>
            <w:r>
              <w:rPr>
                <w:sz w:val="22"/>
                <w:u w:val="single" w:color="000000"/>
              </w:rPr>
              <w:t>每次服務時間約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u w:val="single" w:color="000000"/>
              </w:rPr>
              <w:t>60</w:t>
            </w:r>
            <w:r>
              <w:rPr>
                <w:sz w:val="22"/>
                <w:u w:val="single" w:color="000000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sz w:val="22"/>
                <w:u w:val="single" w:color="000000"/>
              </w:rPr>
              <w:t xml:space="preserve">120 </w:t>
            </w:r>
            <w:r>
              <w:rPr>
                <w:sz w:val="22"/>
                <w:u w:val="single" w:color="000000"/>
              </w:rPr>
              <w:t>分鐘</w:t>
            </w:r>
            <w:r>
              <w:rPr>
                <w:sz w:val="22"/>
              </w:rPr>
              <w:t>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DE3">
        <w:trPr>
          <w:trHeight w:val="18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E3" w:rsidRDefault="00BB7B73">
            <w:pPr>
              <w:spacing w:after="96" w:line="259" w:lineRule="auto"/>
              <w:ind w:left="86" w:firstLine="0"/>
              <w:jc w:val="both"/>
            </w:pPr>
            <w:r>
              <w:rPr>
                <w:sz w:val="22"/>
              </w:rPr>
              <w:t>圖書推廣組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156" w:firstLine="0"/>
              <w:jc w:val="both"/>
            </w:pPr>
            <w:r>
              <w:rPr>
                <w:sz w:val="22"/>
              </w:rPr>
              <w:t>（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10 </w:t>
            </w:r>
            <w:r>
              <w:rPr>
                <w:sz w:val="22"/>
              </w:rPr>
              <w:t>名）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E3" w:rsidRDefault="00BB7B73">
            <w:pPr>
              <w:numPr>
                <w:ilvl w:val="0"/>
                <w:numId w:val="10"/>
              </w:numPr>
              <w:spacing w:after="10" w:line="301" w:lineRule="auto"/>
              <w:ind w:left="369" w:hanging="343"/>
            </w:pPr>
            <w:r>
              <w:rPr>
                <w:sz w:val="22"/>
              </w:rPr>
              <w:t>基金會圖書館值班，協助借、還書作業、書籍分類上架整理及書櫃、環境整理維護（</w:t>
            </w:r>
            <w:r>
              <w:rPr>
                <w:sz w:val="22"/>
                <w:u w:val="single" w:color="000000"/>
              </w:rPr>
              <w:t>可於放學後或假日服務</w:t>
            </w:r>
            <w:r>
              <w:rPr>
                <w:sz w:val="22"/>
              </w:rPr>
              <w:t>）。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10"/>
              </w:numPr>
              <w:spacing w:after="55" w:line="259" w:lineRule="auto"/>
              <w:ind w:left="369" w:hanging="343"/>
            </w:pPr>
            <w:r>
              <w:rPr>
                <w:sz w:val="22"/>
              </w:rPr>
              <w:t>基金會圖書推廣、講座等活動場地佈置及接待服務。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numPr>
                <w:ilvl w:val="0"/>
                <w:numId w:val="10"/>
              </w:numPr>
              <w:spacing w:after="89" w:line="259" w:lineRule="auto"/>
              <w:ind w:left="369" w:hanging="343"/>
            </w:pPr>
            <w:r>
              <w:rPr>
                <w:sz w:val="22"/>
              </w:rPr>
              <w:t>其他交辦事項或臨時機動性之服務。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>【每次服務時間至少</w:t>
            </w:r>
            <w:r>
              <w:rPr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60 </w:t>
            </w:r>
            <w:r>
              <w:rPr>
                <w:sz w:val="22"/>
              </w:rPr>
              <w:t>分鐘】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DE3">
        <w:trPr>
          <w:trHeight w:val="109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E3" w:rsidRDefault="00BB7B7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說明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E3" w:rsidRDefault="00BB7B73">
            <w:pPr>
              <w:spacing w:after="54" w:line="259" w:lineRule="auto"/>
              <w:ind w:left="26" w:firstLine="0"/>
            </w:pPr>
            <w:r>
              <w:rPr>
                <w:rFonts w:ascii="Century Gothic" w:eastAsia="Century Gothic" w:hAnsi="Century Gothic" w:cs="Century Gothic"/>
                <w:sz w:val="22"/>
              </w:rPr>
              <w:t>1.</w:t>
            </w:r>
            <w:r>
              <w:rPr>
                <w:sz w:val="22"/>
              </w:rPr>
              <w:t>建議：學生及家長請衡量個人時間、興趣選擇可參與之組別。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  <w:p w:rsidR="00BE0DE3" w:rsidRDefault="00BB7B73">
            <w:pPr>
              <w:spacing w:after="0" w:line="259" w:lineRule="auto"/>
              <w:ind w:left="206" w:hanging="180"/>
            </w:pPr>
            <w:r>
              <w:rPr>
                <w:rFonts w:ascii="Century Gothic" w:eastAsia="Century Gothic" w:hAnsi="Century Gothic" w:cs="Century Gothic"/>
                <w:sz w:val="22"/>
              </w:rPr>
              <w:t>2.</w:t>
            </w:r>
            <w:r>
              <w:rPr>
                <w:sz w:val="22"/>
              </w:rPr>
              <w:t>本會依各組需求人數分組，除依學生興趣序位分組外，如報名</w:t>
            </w:r>
            <w:proofErr w:type="gramStart"/>
            <w:r>
              <w:rPr>
                <w:sz w:val="22"/>
              </w:rPr>
              <w:t>人數逾各組</w:t>
            </w:r>
            <w:proofErr w:type="gramEnd"/>
            <w:r>
              <w:rPr>
                <w:sz w:val="22"/>
              </w:rPr>
              <w:t>需求人力，本會保有分組甄選權利。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E0DE3" w:rsidRDefault="00BB7B73">
      <w:pPr>
        <w:spacing w:after="190"/>
        <w:ind w:left="926" w:hanging="927"/>
      </w:pPr>
      <w:r>
        <w:rPr>
          <w:rFonts w:ascii="Century Gothic" w:eastAsia="Century Gothic" w:hAnsi="Century Gothic" w:cs="Century Gothic"/>
        </w:rPr>
        <w:t xml:space="preserve">    </w:t>
      </w:r>
      <w:r>
        <w:t>二、依小義工興趣及所能提供服務時間分組，並配合本會會務需求給予適當安排，或臨時機動性之服務。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ind w:left="9"/>
      </w:pPr>
      <w:r>
        <w:t>伍、服務學習權責：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服務</w:t>
      </w:r>
      <w:proofErr w:type="gramStart"/>
      <w:r>
        <w:t>學習均為無</w:t>
      </w:r>
      <w:proofErr w:type="gramEnd"/>
      <w:r>
        <w:t>給職。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排班服務學習</w:t>
      </w:r>
      <w:proofErr w:type="gramStart"/>
      <w:r>
        <w:t>期間，</w:t>
      </w:r>
      <w:proofErr w:type="gramEnd"/>
      <w:r>
        <w:t>需確實簽到，並佩戴義工證，服裝應求整齊，</w:t>
      </w:r>
      <w:proofErr w:type="gramStart"/>
      <w:r>
        <w:t>不</w:t>
      </w:r>
      <w:proofErr w:type="gramEnd"/>
      <w:r>
        <w:t>穿著拖鞋（配合服務學習項目另有規定除外）。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服務學習期間凡有怠忽職責、行為不良有損本會榮譽者或服務時數未達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12 </w:t>
      </w:r>
      <w:r>
        <w:t>小時者，經指導老師及本會該組別秘書討論決議後，得撤銷小義工資格，並收回服務證。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文教小義工依意願分組安排服務學習，每學年服務學習時數至少需達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12 </w:t>
      </w:r>
      <w:r>
        <w:t>小時（含）以上。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為促進文教小義工體驗多元服務學習項目，除依個人意願分組服務之外，可自行規劃於其他兩個</w:t>
      </w:r>
      <w:proofErr w:type="gramStart"/>
      <w:r>
        <w:t>組別跨組</w:t>
      </w:r>
      <w:proofErr w:type="gramEnd"/>
      <w:r>
        <w:t>服務學習，服務學習時數依實核發。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小義工請假需於排班</w:t>
      </w:r>
      <w:r>
        <w:t xml:space="preserve"> </w:t>
      </w:r>
      <w:r>
        <w:rPr>
          <w:rFonts w:ascii="Century Gothic" w:eastAsia="Century Gothic" w:hAnsi="Century Gothic" w:cs="Century Gothic"/>
          <w:b/>
        </w:rPr>
        <w:t xml:space="preserve">3 </w:t>
      </w:r>
      <w:r>
        <w:t>日前提出申請，得自行協調</w:t>
      </w:r>
      <w:proofErr w:type="gramStart"/>
      <w:r>
        <w:t>代班小義工</w:t>
      </w:r>
      <w:proofErr w:type="gramEnd"/>
      <w:r>
        <w:t>後通知基金會秘書處。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ind w:hanging="480"/>
      </w:pPr>
      <w:r>
        <w:t>授證後之文教小義工如無意願繼續於本會服務學習，須向本</w:t>
      </w:r>
      <w:proofErr w:type="gramStart"/>
      <w:r>
        <w:t>會提書申請</w:t>
      </w:r>
      <w:proofErr w:type="gramEnd"/>
      <w:r>
        <w:t>，並繳回義工證。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5"/>
        </w:numPr>
        <w:spacing w:after="3" w:line="285" w:lineRule="auto"/>
        <w:ind w:hanging="480"/>
      </w:pPr>
      <w:r>
        <w:rPr>
          <w:u w:val="single" w:color="000000"/>
        </w:rPr>
        <w:lastRenderedPageBreak/>
        <w:t>文教小義工自新港國中畢業日起，即不具新中文教小義工資格。</w:t>
      </w:r>
      <w:r>
        <w:t>九、有下列情形者，本會得撤銷小義工資格：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numPr>
          <w:ilvl w:val="1"/>
          <w:numId w:val="5"/>
        </w:numPr>
        <w:ind w:hanging="720"/>
      </w:pPr>
      <w:r>
        <w:t>服務學習中斷連續達兩個月者（含）</w:t>
      </w:r>
      <w:r>
        <w:t>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numPr>
          <w:ilvl w:val="1"/>
          <w:numId w:val="5"/>
        </w:numPr>
        <w:ind w:hanging="720"/>
      </w:pPr>
      <w:r>
        <w:t>無故未到累計</w:t>
      </w:r>
      <w:r>
        <w:t xml:space="preserve"> </w:t>
      </w:r>
      <w:r>
        <w:rPr>
          <w:rFonts w:ascii="Century Gothic" w:eastAsia="Century Gothic" w:hAnsi="Century Gothic" w:cs="Century Gothic"/>
          <w:b/>
        </w:rPr>
        <w:t xml:space="preserve">2 </w:t>
      </w:r>
      <w:r>
        <w:t>次者。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numPr>
          <w:ilvl w:val="1"/>
          <w:numId w:val="5"/>
        </w:numPr>
        <w:ind w:hanging="720"/>
      </w:pPr>
      <w:r>
        <w:t>連續請假逾</w:t>
      </w:r>
      <w:r>
        <w:t xml:space="preserve"> </w:t>
      </w:r>
      <w:r>
        <w:rPr>
          <w:rFonts w:ascii="Century Gothic" w:eastAsia="Century Gothic" w:hAnsi="Century Gothic" w:cs="Century Gothic"/>
          <w:b/>
        </w:rPr>
        <w:t xml:space="preserve">5 </w:t>
      </w:r>
      <w:r>
        <w:t>次（含）以上者。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numPr>
          <w:ilvl w:val="1"/>
          <w:numId w:val="5"/>
        </w:numPr>
        <w:ind w:hanging="720"/>
      </w:pPr>
      <w:r>
        <w:t>每學年服務學習時數未達</w:t>
      </w:r>
      <w:r>
        <w:t xml:space="preserve"> </w:t>
      </w:r>
      <w:r>
        <w:rPr>
          <w:rFonts w:ascii="Century Gothic" w:eastAsia="Century Gothic" w:hAnsi="Century Gothic" w:cs="Century Gothic"/>
          <w:b/>
        </w:rPr>
        <w:t xml:space="preserve">12 </w:t>
      </w:r>
      <w:r>
        <w:t>小時者。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spacing w:after="196"/>
        <w:ind w:left="9"/>
      </w:pPr>
      <w:r>
        <w:rPr>
          <w:rFonts w:ascii="Century Gothic" w:eastAsia="Century Gothic" w:hAnsi="Century Gothic" w:cs="Century Gothic"/>
        </w:rPr>
        <w:t xml:space="preserve">    </w:t>
      </w:r>
      <w:r>
        <w:t>十、敬請遵守本會相關規定。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BE0DE3" w:rsidRDefault="00BB7B73">
      <w:pPr>
        <w:ind w:left="9"/>
      </w:pPr>
      <w:r>
        <w:t>陸、獎勵：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6"/>
        </w:numPr>
        <w:ind w:hanging="480"/>
      </w:pPr>
      <w:r>
        <w:t>經基金會招募、甄選，且全程參與教育訓練，完成授證儀式者，享有保險、培訓、聯誼等基本權益。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6"/>
        </w:numPr>
        <w:ind w:hanging="480"/>
      </w:pPr>
      <w:r>
        <w:t>服務學習時數證明於畢業年次核發（統計</w:t>
      </w:r>
      <w:proofErr w:type="gramStart"/>
      <w:r>
        <w:t>起迄</w:t>
      </w:r>
      <w:proofErr w:type="gramEnd"/>
      <w:r>
        <w:t>時間為至畢業當年第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1 </w:t>
      </w:r>
      <w:r>
        <w:t>學期止），時數依實核發。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6"/>
        </w:numPr>
        <w:ind w:hanging="480"/>
      </w:pPr>
      <w:r>
        <w:t>服務績優小義工表揚：每學年由本會各組秘書及指導老師依小義工服務狀況（如參與性、主動性、服務時數等），擇優公開表揚獎勵，名額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8-10 </w:t>
      </w:r>
      <w:r>
        <w:t>名。</w:t>
      </w:r>
      <w:r>
        <w:rPr>
          <w:rFonts w:ascii="Century Gothic" w:eastAsia="Century Gothic" w:hAnsi="Century Gothic" w:cs="Century Gothic"/>
        </w:rPr>
        <w:t xml:space="preserve"> </w:t>
      </w:r>
    </w:p>
    <w:p w:rsidR="00BE0DE3" w:rsidRDefault="00BB7B73">
      <w:pPr>
        <w:numPr>
          <w:ilvl w:val="0"/>
          <w:numId w:val="6"/>
        </w:numPr>
        <w:spacing w:after="40"/>
        <w:ind w:hanging="480"/>
      </w:pPr>
      <w:r>
        <w:t>新中文教獎：</w:t>
      </w:r>
      <w:proofErr w:type="gramStart"/>
      <w:r>
        <w:t>三</w:t>
      </w:r>
      <w:proofErr w:type="gramEnd"/>
      <w:r>
        <w:t>年內服務學習績優者，名額</w:t>
      </w:r>
      <w:r>
        <w:t xml:space="preserve"> </w:t>
      </w:r>
      <w:r>
        <w:rPr>
          <w:rFonts w:ascii="Century Gothic" w:eastAsia="Century Gothic" w:hAnsi="Century Gothic" w:cs="Century Gothic"/>
        </w:rPr>
        <w:t xml:space="preserve">8-12 </w:t>
      </w:r>
      <w:r>
        <w:t>名，經本會審核通過後於畢業時頒發。</w:t>
      </w:r>
      <w:r>
        <w:rPr>
          <w:rFonts w:ascii="Century Gothic" w:eastAsia="Century Gothic" w:hAnsi="Century Gothic" w:cs="Century Gothic"/>
        </w:rPr>
        <w:t xml:space="preserve">  </w:t>
      </w:r>
    </w:p>
    <w:p w:rsidR="00BE0DE3" w:rsidRDefault="00BB7B73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</w:rPr>
        <w:t xml:space="preserve"> </w:t>
      </w:r>
      <w:bookmarkStart w:id="0" w:name="_GoBack"/>
      <w:bookmarkEnd w:id="0"/>
    </w:p>
    <w:sectPr w:rsidR="00BE0DE3">
      <w:footerReference w:type="even" r:id="rId7"/>
      <w:footerReference w:type="default" r:id="rId8"/>
      <w:footerReference w:type="first" r:id="rId9"/>
      <w:pgSz w:w="11906" w:h="16838"/>
      <w:pgMar w:top="702" w:right="785" w:bottom="777" w:left="852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73" w:rsidRDefault="00BB7B73">
      <w:pPr>
        <w:spacing w:after="0" w:line="240" w:lineRule="auto"/>
      </w:pPr>
      <w:r>
        <w:separator/>
      </w:r>
    </w:p>
  </w:endnote>
  <w:endnote w:type="continuationSeparator" w:id="0">
    <w:p w:rsidR="00BB7B73" w:rsidRDefault="00BB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E3" w:rsidRDefault="00BB7B73">
    <w:pPr>
      <w:tabs>
        <w:tab w:val="center" w:pos="510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E3" w:rsidRDefault="00BB7B73">
    <w:pPr>
      <w:tabs>
        <w:tab w:val="center" w:pos="510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7390" w:rsidRPr="00A87390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E3" w:rsidRDefault="00BB7B73">
    <w:pPr>
      <w:tabs>
        <w:tab w:val="center" w:pos="510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73" w:rsidRDefault="00BB7B73">
      <w:pPr>
        <w:spacing w:after="0" w:line="240" w:lineRule="auto"/>
      </w:pPr>
      <w:r>
        <w:separator/>
      </w:r>
    </w:p>
  </w:footnote>
  <w:footnote w:type="continuationSeparator" w:id="0">
    <w:p w:rsidR="00BB7B73" w:rsidRDefault="00BB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CF8"/>
    <w:multiLevelType w:val="hybridMultilevel"/>
    <w:tmpl w:val="C88AC888"/>
    <w:lvl w:ilvl="0" w:tplc="8ACE6BA6">
      <w:start w:val="6"/>
      <w:numFmt w:val="ideographDigital"/>
      <w:lvlText w:val="%1、"/>
      <w:lvlJc w:val="left"/>
      <w:pPr>
        <w:ind w:left="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CA3E">
      <w:start w:val="1"/>
      <w:numFmt w:val="ideographDigital"/>
      <w:lvlText w:val="（%2）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0158E">
      <w:start w:val="1"/>
      <w:numFmt w:val="lowerRoman"/>
      <w:lvlText w:val="%3"/>
      <w:lvlJc w:val="left"/>
      <w:pPr>
        <w:ind w:left="20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23C84">
      <w:start w:val="1"/>
      <w:numFmt w:val="decimal"/>
      <w:lvlText w:val="%4"/>
      <w:lvlJc w:val="left"/>
      <w:pPr>
        <w:ind w:left="27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47056">
      <w:start w:val="1"/>
      <w:numFmt w:val="lowerLetter"/>
      <w:lvlText w:val="%5"/>
      <w:lvlJc w:val="left"/>
      <w:pPr>
        <w:ind w:left="34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685E2">
      <w:start w:val="1"/>
      <w:numFmt w:val="lowerRoman"/>
      <w:lvlText w:val="%6"/>
      <w:lvlJc w:val="left"/>
      <w:pPr>
        <w:ind w:left="4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8BE3A">
      <w:start w:val="1"/>
      <w:numFmt w:val="decimal"/>
      <w:lvlText w:val="%7"/>
      <w:lvlJc w:val="left"/>
      <w:pPr>
        <w:ind w:left="4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04A86">
      <w:start w:val="1"/>
      <w:numFmt w:val="lowerLetter"/>
      <w:lvlText w:val="%8"/>
      <w:lvlJc w:val="left"/>
      <w:pPr>
        <w:ind w:left="5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45F66">
      <w:start w:val="1"/>
      <w:numFmt w:val="lowerRoman"/>
      <w:lvlText w:val="%9"/>
      <w:lvlJc w:val="left"/>
      <w:pPr>
        <w:ind w:left="6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32DC9"/>
    <w:multiLevelType w:val="hybridMultilevel"/>
    <w:tmpl w:val="4D32CA08"/>
    <w:lvl w:ilvl="0" w:tplc="4E94131C">
      <w:start w:val="1"/>
      <w:numFmt w:val="ideographDigital"/>
      <w:lvlText w:val="%1、"/>
      <w:lvlJc w:val="left"/>
      <w:pPr>
        <w:ind w:left="4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E969E">
      <w:start w:val="1"/>
      <w:numFmt w:val="lowerLetter"/>
      <w:lvlText w:val="%2"/>
      <w:lvlJc w:val="left"/>
      <w:pPr>
        <w:ind w:left="1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A7BC">
      <w:start w:val="1"/>
      <w:numFmt w:val="lowerRoman"/>
      <w:lvlText w:val="%3"/>
      <w:lvlJc w:val="left"/>
      <w:pPr>
        <w:ind w:left="2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5378">
      <w:start w:val="1"/>
      <w:numFmt w:val="decimal"/>
      <w:lvlText w:val="%4"/>
      <w:lvlJc w:val="left"/>
      <w:pPr>
        <w:ind w:left="3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876C2">
      <w:start w:val="1"/>
      <w:numFmt w:val="lowerLetter"/>
      <w:lvlText w:val="%5"/>
      <w:lvlJc w:val="left"/>
      <w:pPr>
        <w:ind w:left="3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4EE8">
      <w:start w:val="1"/>
      <w:numFmt w:val="lowerRoman"/>
      <w:lvlText w:val="%6"/>
      <w:lvlJc w:val="left"/>
      <w:pPr>
        <w:ind w:left="4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A240E">
      <w:start w:val="1"/>
      <w:numFmt w:val="decimal"/>
      <w:lvlText w:val="%7"/>
      <w:lvlJc w:val="left"/>
      <w:pPr>
        <w:ind w:left="5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06CD4">
      <w:start w:val="1"/>
      <w:numFmt w:val="lowerLetter"/>
      <w:lvlText w:val="%8"/>
      <w:lvlJc w:val="left"/>
      <w:pPr>
        <w:ind w:left="5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1566">
      <w:start w:val="1"/>
      <w:numFmt w:val="lowerRoman"/>
      <w:lvlText w:val="%9"/>
      <w:lvlJc w:val="left"/>
      <w:pPr>
        <w:ind w:left="6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55785"/>
    <w:multiLevelType w:val="hybridMultilevel"/>
    <w:tmpl w:val="8ADA3E54"/>
    <w:lvl w:ilvl="0" w:tplc="90DE31B0">
      <w:start w:val="1"/>
      <w:numFmt w:val="decimal"/>
      <w:lvlText w:val="%1、"/>
      <w:lvlJc w:val="left"/>
      <w:pPr>
        <w:ind w:left="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4C128">
      <w:start w:val="1"/>
      <w:numFmt w:val="lowerLetter"/>
      <w:lvlText w:val="%2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63390">
      <w:start w:val="1"/>
      <w:numFmt w:val="lowerRoman"/>
      <w:lvlText w:val="%3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EB224">
      <w:start w:val="1"/>
      <w:numFmt w:val="decimal"/>
      <w:lvlText w:val="%4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C06A4">
      <w:start w:val="1"/>
      <w:numFmt w:val="lowerLetter"/>
      <w:lvlText w:val="%5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4BE74">
      <w:start w:val="1"/>
      <w:numFmt w:val="lowerRoman"/>
      <w:lvlText w:val="%6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80C4A">
      <w:start w:val="1"/>
      <w:numFmt w:val="decimal"/>
      <w:lvlText w:val="%7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48912">
      <w:start w:val="1"/>
      <w:numFmt w:val="lowerLetter"/>
      <w:lvlText w:val="%8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286AA">
      <w:start w:val="1"/>
      <w:numFmt w:val="lowerRoman"/>
      <w:lvlText w:val="%9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705AD"/>
    <w:multiLevelType w:val="hybridMultilevel"/>
    <w:tmpl w:val="C0E47168"/>
    <w:lvl w:ilvl="0" w:tplc="036CB05A">
      <w:start w:val="1"/>
      <w:numFmt w:val="ideographDigital"/>
      <w:lvlText w:val="%1、"/>
      <w:lvlJc w:val="left"/>
      <w:pPr>
        <w:ind w:left="9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9C2A">
      <w:start w:val="1"/>
      <w:numFmt w:val="ideographDigital"/>
      <w:lvlText w:val="（%2）"/>
      <w:lvlJc w:val="left"/>
      <w:pPr>
        <w:ind w:left="16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2B0EE">
      <w:start w:val="1"/>
      <w:numFmt w:val="lowerRoman"/>
      <w:lvlText w:val="%3"/>
      <w:lvlJc w:val="left"/>
      <w:pPr>
        <w:ind w:left="204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2A608">
      <w:start w:val="1"/>
      <w:numFmt w:val="decimal"/>
      <w:lvlText w:val="%4"/>
      <w:lvlJc w:val="left"/>
      <w:pPr>
        <w:ind w:left="276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2FB60">
      <w:start w:val="1"/>
      <w:numFmt w:val="lowerLetter"/>
      <w:lvlText w:val="%5"/>
      <w:lvlJc w:val="left"/>
      <w:pPr>
        <w:ind w:left="34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811E">
      <w:start w:val="1"/>
      <w:numFmt w:val="lowerRoman"/>
      <w:lvlText w:val="%6"/>
      <w:lvlJc w:val="left"/>
      <w:pPr>
        <w:ind w:left="420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C632C">
      <w:start w:val="1"/>
      <w:numFmt w:val="decimal"/>
      <w:lvlText w:val="%7"/>
      <w:lvlJc w:val="left"/>
      <w:pPr>
        <w:ind w:left="492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A8DF4">
      <w:start w:val="1"/>
      <w:numFmt w:val="lowerLetter"/>
      <w:lvlText w:val="%8"/>
      <w:lvlJc w:val="left"/>
      <w:pPr>
        <w:ind w:left="564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0C658">
      <w:start w:val="1"/>
      <w:numFmt w:val="lowerRoman"/>
      <w:lvlText w:val="%9"/>
      <w:lvlJc w:val="left"/>
      <w:pPr>
        <w:ind w:left="636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5617A"/>
    <w:multiLevelType w:val="hybridMultilevel"/>
    <w:tmpl w:val="9B3A816E"/>
    <w:lvl w:ilvl="0" w:tplc="C428A482">
      <w:start w:val="1"/>
      <w:numFmt w:val="ideographDigital"/>
      <w:lvlText w:val="%1、"/>
      <w:lvlJc w:val="left"/>
      <w:pPr>
        <w:ind w:left="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5AB0">
      <w:start w:val="1"/>
      <w:numFmt w:val="ideographDigital"/>
      <w:lvlText w:val="（%2）"/>
      <w:lvlJc w:val="left"/>
      <w:pPr>
        <w:ind w:left="1594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3A18">
      <w:start w:val="1"/>
      <w:numFmt w:val="lowerRoman"/>
      <w:lvlText w:val="%3"/>
      <w:lvlJc w:val="left"/>
      <w:pPr>
        <w:ind w:left="196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C60BE">
      <w:start w:val="1"/>
      <w:numFmt w:val="decimal"/>
      <w:lvlText w:val="%4"/>
      <w:lvlJc w:val="left"/>
      <w:pPr>
        <w:ind w:left="268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CFDC8">
      <w:start w:val="1"/>
      <w:numFmt w:val="lowerLetter"/>
      <w:lvlText w:val="%5"/>
      <w:lvlJc w:val="left"/>
      <w:pPr>
        <w:ind w:left="340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69C">
      <w:start w:val="1"/>
      <w:numFmt w:val="lowerRoman"/>
      <w:lvlText w:val="%6"/>
      <w:lvlJc w:val="left"/>
      <w:pPr>
        <w:ind w:left="412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E7C80">
      <w:start w:val="1"/>
      <w:numFmt w:val="decimal"/>
      <w:lvlText w:val="%7"/>
      <w:lvlJc w:val="left"/>
      <w:pPr>
        <w:ind w:left="484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2D546">
      <w:start w:val="1"/>
      <w:numFmt w:val="lowerLetter"/>
      <w:lvlText w:val="%8"/>
      <w:lvlJc w:val="left"/>
      <w:pPr>
        <w:ind w:left="556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CDBDC">
      <w:start w:val="1"/>
      <w:numFmt w:val="lowerRoman"/>
      <w:lvlText w:val="%9"/>
      <w:lvlJc w:val="left"/>
      <w:pPr>
        <w:ind w:left="6281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637BFB"/>
    <w:multiLevelType w:val="hybridMultilevel"/>
    <w:tmpl w:val="49E8B9E0"/>
    <w:lvl w:ilvl="0" w:tplc="750493A0">
      <w:start w:val="1"/>
      <w:numFmt w:val="ideographDigital"/>
      <w:lvlText w:val="%1、"/>
      <w:lvlJc w:val="left"/>
      <w:pPr>
        <w:ind w:left="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8973C">
      <w:start w:val="1"/>
      <w:numFmt w:val="ideographDigital"/>
      <w:lvlText w:val="（%2）"/>
      <w:lvlJc w:val="left"/>
      <w:pPr>
        <w:ind w:left="14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0F8D4">
      <w:start w:val="1"/>
      <w:numFmt w:val="lowerRoman"/>
      <w:lvlText w:val="%3"/>
      <w:lvlJc w:val="left"/>
      <w:pPr>
        <w:ind w:left="207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B6F6">
      <w:start w:val="1"/>
      <w:numFmt w:val="decimal"/>
      <w:lvlText w:val="%4"/>
      <w:lvlJc w:val="left"/>
      <w:pPr>
        <w:ind w:left="279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CFE02">
      <w:start w:val="1"/>
      <w:numFmt w:val="lowerLetter"/>
      <w:lvlText w:val="%5"/>
      <w:lvlJc w:val="left"/>
      <w:pPr>
        <w:ind w:left="351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4D20C">
      <w:start w:val="1"/>
      <w:numFmt w:val="lowerRoman"/>
      <w:lvlText w:val="%6"/>
      <w:lvlJc w:val="left"/>
      <w:pPr>
        <w:ind w:left="423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CE318">
      <w:start w:val="1"/>
      <w:numFmt w:val="decimal"/>
      <w:lvlText w:val="%7"/>
      <w:lvlJc w:val="left"/>
      <w:pPr>
        <w:ind w:left="495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E6FC">
      <w:start w:val="1"/>
      <w:numFmt w:val="lowerLetter"/>
      <w:lvlText w:val="%8"/>
      <w:lvlJc w:val="left"/>
      <w:pPr>
        <w:ind w:left="567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E7BA8">
      <w:start w:val="1"/>
      <w:numFmt w:val="lowerRoman"/>
      <w:lvlText w:val="%9"/>
      <w:lvlJc w:val="left"/>
      <w:pPr>
        <w:ind w:left="6392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F101E"/>
    <w:multiLevelType w:val="hybridMultilevel"/>
    <w:tmpl w:val="1DB8A6C2"/>
    <w:lvl w:ilvl="0" w:tplc="DBA25152">
      <w:start w:val="1"/>
      <w:numFmt w:val="decimal"/>
      <w:lvlText w:val="%1、"/>
      <w:lvlJc w:val="left"/>
      <w:pPr>
        <w:ind w:left="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9A6">
      <w:start w:val="1"/>
      <w:numFmt w:val="lowerLetter"/>
      <w:lvlText w:val="%2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CDA54">
      <w:start w:val="1"/>
      <w:numFmt w:val="lowerRoman"/>
      <w:lvlText w:val="%3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AE340">
      <w:start w:val="1"/>
      <w:numFmt w:val="decimal"/>
      <w:lvlText w:val="%4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AC85A">
      <w:start w:val="1"/>
      <w:numFmt w:val="lowerLetter"/>
      <w:lvlText w:val="%5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251D8">
      <w:start w:val="1"/>
      <w:numFmt w:val="lowerRoman"/>
      <w:lvlText w:val="%6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C8186">
      <w:start w:val="1"/>
      <w:numFmt w:val="decimal"/>
      <w:lvlText w:val="%7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00D98">
      <w:start w:val="1"/>
      <w:numFmt w:val="lowerLetter"/>
      <w:lvlText w:val="%8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727F3E">
      <w:start w:val="1"/>
      <w:numFmt w:val="lowerRoman"/>
      <w:lvlText w:val="%9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B5C6C"/>
    <w:multiLevelType w:val="hybridMultilevel"/>
    <w:tmpl w:val="C9EAB764"/>
    <w:lvl w:ilvl="0" w:tplc="2112209E">
      <w:start w:val="1"/>
      <w:numFmt w:val="decimal"/>
      <w:lvlText w:val="%1、"/>
      <w:lvlJc w:val="left"/>
      <w:pPr>
        <w:ind w:left="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C6384">
      <w:start w:val="1"/>
      <w:numFmt w:val="lowerLetter"/>
      <w:lvlText w:val="%2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67448">
      <w:start w:val="1"/>
      <w:numFmt w:val="lowerRoman"/>
      <w:lvlText w:val="%3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C0554">
      <w:start w:val="1"/>
      <w:numFmt w:val="decimal"/>
      <w:lvlText w:val="%4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05E52">
      <w:start w:val="1"/>
      <w:numFmt w:val="lowerLetter"/>
      <w:lvlText w:val="%5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EBFD2">
      <w:start w:val="1"/>
      <w:numFmt w:val="lowerRoman"/>
      <w:lvlText w:val="%6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2AD9E">
      <w:start w:val="1"/>
      <w:numFmt w:val="decimal"/>
      <w:lvlText w:val="%7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43E7C">
      <w:start w:val="1"/>
      <w:numFmt w:val="lowerLetter"/>
      <w:lvlText w:val="%8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0F7DC">
      <w:start w:val="1"/>
      <w:numFmt w:val="lowerRoman"/>
      <w:lvlText w:val="%9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372F65"/>
    <w:multiLevelType w:val="hybridMultilevel"/>
    <w:tmpl w:val="CAC20D7A"/>
    <w:lvl w:ilvl="0" w:tplc="50B832A0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9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AD7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E87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C26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253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2F9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4CB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2A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E00864"/>
    <w:multiLevelType w:val="hybridMultilevel"/>
    <w:tmpl w:val="0DFCD27E"/>
    <w:lvl w:ilvl="0" w:tplc="E2E028BE">
      <w:start w:val="1"/>
      <w:numFmt w:val="ideographDigital"/>
      <w:lvlText w:val="%1、"/>
      <w:lvlJc w:val="left"/>
      <w:pPr>
        <w:ind w:left="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054FC">
      <w:start w:val="1"/>
      <w:numFmt w:val="lowerLetter"/>
      <w:lvlText w:val="%2"/>
      <w:lvlJc w:val="left"/>
      <w:pPr>
        <w:ind w:left="15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C1948">
      <w:start w:val="1"/>
      <w:numFmt w:val="lowerRoman"/>
      <w:lvlText w:val="%3"/>
      <w:lvlJc w:val="left"/>
      <w:pPr>
        <w:ind w:left="2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E6766">
      <w:start w:val="1"/>
      <w:numFmt w:val="decimal"/>
      <w:lvlText w:val="%4"/>
      <w:lvlJc w:val="left"/>
      <w:pPr>
        <w:ind w:left="30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6596">
      <w:start w:val="1"/>
      <w:numFmt w:val="lowerLetter"/>
      <w:lvlText w:val="%5"/>
      <w:lvlJc w:val="left"/>
      <w:pPr>
        <w:ind w:left="37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B96A">
      <w:start w:val="1"/>
      <w:numFmt w:val="lowerRoman"/>
      <w:lvlText w:val="%6"/>
      <w:lvlJc w:val="left"/>
      <w:pPr>
        <w:ind w:left="44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0491A">
      <w:start w:val="1"/>
      <w:numFmt w:val="decimal"/>
      <w:lvlText w:val="%7"/>
      <w:lvlJc w:val="left"/>
      <w:pPr>
        <w:ind w:left="51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E3702">
      <w:start w:val="1"/>
      <w:numFmt w:val="lowerLetter"/>
      <w:lvlText w:val="%8"/>
      <w:lvlJc w:val="left"/>
      <w:pPr>
        <w:ind w:left="58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2A76A">
      <w:start w:val="1"/>
      <w:numFmt w:val="lowerRoman"/>
      <w:lvlText w:val="%9"/>
      <w:lvlJc w:val="left"/>
      <w:pPr>
        <w:ind w:left="6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8429F8"/>
    <w:multiLevelType w:val="hybridMultilevel"/>
    <w:tmpl w:val="6F72C326"/>
    <w:lvl w:ilvl="0" w:tplc="438CB312">
      <w:start w:val="1"/>
      <w:numFmt w:val="ideographDigital"/>
      <w:lvlText w:val="%1、"/>
      <w:lvlJc w:val="left"/>
      <w:pPr>
        <w:ind w:left="7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B21C">
      <w:start w:val="1"/>
      <w:numFmt w:val="lowerLetter"/>
      <w:lvlText w:val="%2"/>
      <w:lvlJc w:val="left"/>
      <w:pPr>
        <w:ind w:left="13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F2E2">
      <w:start w:val="1"/>
      <w:numFmt w:val="lowerRoman"/>
      <w:lvlText w:val="%3"/>
      <w:lvlJc w:val="left"/>
      <w:pPr>
        <w:ind w:left="20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6D654">
      <w:start w:val="1"/>
      <w:numFmt w:val="decimal"/>
      <w:lvlText w:val="%4"/>
      <w:lvlJc w:val="left"/>
      <w:pPr>
        <w:ind w:left="27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A41B8">
      <w:start w:val="1"/>
      <w:numFmt w:val="lowerLetter"/>
      <w:lvlText w:val="%5"/>
      <w:lvlJc w:val="left"/>
      <w:pPr>
        <w:ind w:left="34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8FED4">
      <w:start w:val="1"/>
      <w:numFmt w:val="lowerRoman"/>
      <w:lvlText w:val="%6"/>
      <w:lvlJc w:val="left"/>
      <w:pPr>
        <w:ind w:left="4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0759C">
      <w:start w:val="1"/>
      <w:numFmt w:val="decimal"/>
      <w:lvlText w:val="%7"/>
      <w:lvlJc w:val="left"/>
      <w:pPr>
        <w:ind w:left="49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64F9C">
      <w:start w:val="1"/>
      <w:numFmt w:val="lowerLetter"/>
      <w:lvlText w:val="%8"/>
      <w:lvlJc w:val="left"/>
      <w:pPr>
        <w:ind w:left="56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4F7A6">
      <w:start w:val="1"/>
      <w:numFmt w:val="lowerRoman"/>
      <w:lvlText w:val="%9"/>
      <w:lvlJc w:val="left"/>
      <w:pPr>
        <w:ind w:left="63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3"/>
    <w:rsid w:val="00A87390"/>
    <w:rsid w:val="00BB7B73"/>
    <w:rsid w:val="00B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CACC0"/>
  <w15:docId w15:val="{F2BDC564-0A5B-4ADD-AB9F-F161DD5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新細明體" w:eastAsia="新細明體" w:hAnsi="新細明體" w:cs="新細明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25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新港文教基金會「新中文教小義工」服務學習計畫</dc:title>
  <dc:subject/>
  <dc:creator>No</dc:creator>
  <cp:keywords/>
  <cp:lastModifiedBy>高千惠</cp:lastModifiedBy>
  <cp:revision>2</cp:revision>
  <dcterms:created xsi:type="dcterms:W3CDTF">2018-07-19T05:48:00Z</dcterms:created>
  <dcterms:modified xsi:type="dcterms:W3CDTF">2018-07-19T05:48:00Z</dcterms:modified>
</cp:coreProperties>
</file>